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6DD0F" w14:textId="7A9E8966" w:rsidR="008965E2" w:rsidRPr="005C59B9" w:rsidRDefault="008965E2" w:rsidP="00553D13">
      <w:pPr>
        <w:numPr>
          <w:ilvl w:val="1"/>
          <w:numId w:val="0"/>
        </w:numPr>
        <w:spacing w:after="0" w:line="240" w:lineRule="auto"/>
        <w:jc w:val="both"/>
        <w:rPr>
          <w:rFonts w:ascii="Arial" w:eastAsiaTheme="majorEastAsia" w:hAnsi="Arial" w:cs="Arial"/>
          <w:b/>
          <w:i/>
          <w:iCs/>
          <w:color w:val="000000" w:themeColor="text1"/>
          <w:spacing w:val="15"/>
          <w:sz w:val="24"/>
          <w:szCs w:val="24"/>
          <w:lang w:eastAsia="hr-HR"/>
        </w:rPr>
      </w:pPr>
      <w:r w:rsidRPr="005C59B9">
        <w:rPr>
          <w:rFonts w:ascii="Arial" w:eastAsiaTheme="majorEastAsia" w:hAnsi="Arial" w:cs="Arial"/>
          <w:b/>
          <w:i/>
          <w:iCs/>
          <w:noProof/>
          <w:color w:val="000000" w:themeColor="text1"/>
          <w:spacing w:val="15"/>
          <w:sz w:val="24"/>
          <w:szCs w:val="24"/>
          <w:lang w:eastAsia="hr-HR"/>
        </w:rPr>
        <w:drawing>
          <wp:inline distT="0" distB="0" distL="0" distR="0" wp14:anchorId="450F6188" wp14:editId="7A1D7266">
            <wp:extent cx="5762625" cy="8953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96EF" w14:textId="77777777" w:rsidR="001E7EB4" w:rsidRPr="00D80BC5" w:rsidRDefault="001E7EB4" w:rsidP="001E7EB4">
      <w:pPr>
        <w:numPr>
          <w:ilvl w:val="1"/>
          <w:numId w:val="0"/>
        </w:numPr>
        <w:spacing w:after="0" w:line="240" w:lineRule="auto"/>
        <w:jc w:val="both"/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</w:pPr>
      <w:r w:rsidRPr="00D80BC5"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  <w:t>KLASA: 003-06-/23-01</w:t>
      </w:r>
      <w:r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  <w:t>/4</w:t>
      </w:r>
    </w:p>
    <w:p w14:paraId="2A9F37A7" w14:textId="703D4076" w:rsidR="001E7EB4" w:rsidRDefault="001E7EB4" w:rsidP="001E7EB4">
      <w:pPr>
        <w:numPr>
          <w:ilvl w:val="1"/>
          <w:numId w:val="0"/>
        </w:numPr>
        <w:spacing w:after="0" w:line="240" w:lineRule="auto"/>
        <w:jc w:val="both"/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</w:pPr>
      <w:r w:rsidRPr="00D80BC5"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  <w:t>URBROJ: 2178-1-13-23-</w:t>
      </w:r>
      <w:r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  <w:t>7</w:t>
      </w:r>
    </w:p>
    <w:p w14:paraId="1DA9B67C" w14:textId="3B30E3A8" w:rsidR="001E7EB4" w:rsidRPr="00D80BC5" w:rsidRDefault="001E7EB4" w:rsidP="001E7EB4">
      <w:pPr>
        <w:numPr>
          <w:ilvl w:val="1"/>
          <w:numId w:val="0"/>
        </w:numPr>
        <w:spacing w:after="0" w:line="240" w:lineRule="auto"/>
        <w:jc w:val="both"/>
        <w:rPr>
          <w:rFonts w:ascii="Arial" w:eastAsiaTheme="majorEastAsia" w:hAnsi="Arial" w:cs="Arial"/>
          <w:b/>
          <w:iCs/>
          <w:color w:val="000000" w:themeColor="text1"/>
          <w:spacing w:val="15"/>
          <w:sz w:val="24"/>
          <w:szCs w:val="24"/>
          <w:lang w:eastAsia="hr-HR"/>
        </w:rPr>
      </w:pPr>
      <w:r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  <w:t xml:space="preserve">Slavonski Brod, 30. listopada 2023. </w:t>
      </w:r>
    </w:p>
    <w:p w14:paraId="12CA7F7A" w14:textId="77777777" w:rsidR="001E7EB4" w:rsidRPr="00D80BC5" w:rsidRDefault="001E7EB4" w:rsidP="001E7EB4">
      <w:pPr>
        <w:tabs>
          <w:tab w:val="center" w:pos="453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0E1719" w14:textId="2C99537B" w:rsidR="008965E2" w:rsidRDefault="008965E2" w:rsidP="00553D13">
      <w:pPr>
        <w:tabs>
          <w:tab w:val="center" w:pos="4536"/>
        </w:tabs>
        <w:spacing w:after="0" w:line="360" w:lineRule="auto"/>
        <w:jc w:val="both"/>
        <w:rPr>
          <w:rFonts w:ascii="Arial" w:eastAsiaTheme="majorEastAsia" w:hAnsi="Arial" w:cs="Arial"/>
          <w:iCs/>
          <w:color w:val="000000" w:themeColor="text1"/>
          <w:spacing w:val="15"/>
          <w:sz w:val="24"/>
          <w:szCs w:val="24"/>
          <w:lang w:eastAsia="hr-HR"/>
        </w:rPr>
      </w:pPr>
    </w:p>
    <w:p w14:paraId="11246410" w14:textId="77777777" w:rsidR="004469BE" w:rsidRPr="00D80BC5" w:rsidRDefault="004469BE" w:rsidP="00553D13">
      <w:pPr>
        <w:tabs>
          <w:tab w:val="center" w:pos="453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990C1F" w14:textId="4B4685D3" w:rsidR="00386EDD" w:rsidRPr="00124E36" w:rsidRDefault="007A473A" w:rsidP="005C59B9">
      <w:pPr>
        <w:pStyle w:val="Odlomakpopisa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hr-HR"/>
        </w:rPr>
        <w:t xml:space="preserve"> SAŽETAK </w:t>
      </w:r>
      <w:r w:rsidR="0013683F" w:rsidRPr="00124E36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ZAPISNIK</w:t>
      </w:r>
      <w:r w:rsidR="00C42432">
        <w:rPr>
          <w:rFonts w:ascii="Arial" w:eastAsia="Times New Roman" w:hAnsi="Arial" w:cs="Arial"/>
          <w:b/>
          <w:bCs/>
          <w:sz w:val="28"/>
          <w:szCs w:val="24"/>
          <w:lang w:eastAsia="hr-HR"/>
        </w:rPr>
        <w:t>A</w:t>
      </w:r>
      <w:bookmarkStart w:id="0" w:name="_GoBack"/>
      <w:bookmarkEnd w:id="0"/>
    </w:p>
    <w:p w14:paraId="7872ECA1" w14:textId="77777777" w:rsidR="00386EDD" w:rsidRPr="005C59B9" w:rsidRDefault="00386EDD" w:rsidP="00553D13">
      <w:pPr>
        <w:pStyle w:val="Odlomakpopisa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</w:p>
    <w:p w14:paraId="7A8790B3" w14:textId="374E4EA3" w:rsidR="00D623F4" w:rsidRDefault="004469BE" w:rsidP="0011483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19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>.  sjednic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Školskog odbora Srednje škole Matije Antuna Reljkovića Slavonski Brod  koja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se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održala</w:t>
      </w:r>
      <w:r w:rsidR="00386EDD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u </w:t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ponedjeljak 30</w:t>
      </w:r>
      <w:r w:rsidR="00982F3C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. listopada 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202</w:t>
      </w:r>
      <w:r w:rsidR="00982F3C">
        <w:rPr>
          <w:rFonts w:ascii="Arial" w:eastAsia="Times New Roman" w:hAnsi="Arial" w:cs="Arial"/>
          <w:sz w:val="24"/>
          <w:szCs w:val="24"/>
          <w:u w:val="single"/>
          <w:lang w:eastAsia="hr-HR"/>
        </w:rPr>
        <w:t>3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. godine u</w:t>
      </w:r>
      <w:r w:rsidR="0013683F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lang w:eastAsia="hr-HR"/>
        </w:rPr>
        <w:t>9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>,</w:t>
      </w:r>
      <w:r w:rsidR="00BA66B7">
        <w:rPr>
          <w:rFonts w:ascii="Arial" w:eastAsia="Times New Roman" w:hAnsi="Arial" w:cs="Arial"/>
          <w:sz w:val="24"/>
          <w:szCs w:val="24"/>
          <w:u w:val="single"/>
          <w:lang w:eastAsia="hr-HR"/>
        </w:rPr>
        <w:t>0</w:t>
      </w:r>
      <w:r w:rsidR="00386EDD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0 </w:t>
      </w:r>
      <w:r w:rsidR="007148F6" w:rsidRPr="005C59B9">
        <w:rPr>
          <w:rFonts w:ascii="Arial" w:eastAsia="Times New Roman" w:hAnsi="Arial" w:cs="Arial"/>
          <w:sz w:val="24"/>
          <w:szCs w:val="24"/>
          <w:u w:val="single"/>
          <w:lang w:eastAsia="hr-HR"/>
        </w:rPr>
        <w:t xml:space="preserve">sati </w:t>
      </w:r>
      <w:r w:rsidR="00386EDD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u uredu ravnateljice</w:t>
      </w:r>
      <w:r w:rsidR="00D623F4" w:rsidRPr="005C59B9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386EDD" w:rsidRPr="005C59B9">
        <w:rPr>
          <w:rFonts w:ascii="Arial" w:eastAsia="Times New Roman" w:hAnsi="Arial" w:cs="Arial"/>
          <w:b/>
          <w:i/>
          <w:sz w:val="24"/>
          <w:szCs w:val="24"/>
          <w:u w:val="single"/>
          <w:lang w:eastAsia="hr-HR"/>
        </w:rPr>
        <w:t xml:space="preserve"> </w:t>
      </w:r>
    </w:p>
    <w:p w14:paraId="522BA5F8" w14:textId="77777777" w:rsidR="0011483E" w:rsidRPr="0011483E" w:rsidRDefault="0011483E" w:rsidP="0011483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2FA045D5" w14:textId="59B6DED8" w:rsidR="0013683F" w:rsidRPr="005C59B9" w:rsidRDefault="0013683F" w:rsidP="00553D13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Prisutni: I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B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, prof. (predsjednica), dr. </w:t>
      </w:r>
      <w:proofErr w:type="spellStart"/>
      <w:r w:rsidRPr="005C59B9">
        <w:rPr>
          <w:rFonts w:ascii="Arial" w:eastAsia="Times New Roman" w:hAnsi="Arial" w:cs="Arial"/>
          <w:sz w:val="24"/>
          <w:szCs w:val="24"/>
          <w:lang w:eastAsia="hr-HR"/>
        </w:rPr>
        <w:t>sc</w:t>
      </w:r>
      <w:proofErr w:type="spellEnd"/>
      <w:r w:rsidRPr="005C59B9">
        <w:rPr>
          <w:rFonts w:ascii="Arial" w:eastAsia="Times New Roman" w:hAnsi="Arial" w:cs="Arial"/>
          <w:sz w:val="24"/>
          <w:szCs w:val="24"/>
          <w:lang w:eastAsia="hr-HR"/>
        </w:rPr>
        <w:t>. J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J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(zamjenik predsjednice), Z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M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, prof.,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O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982F3C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B42DC8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 w:rsidRP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p w14:paraId="60FFAC2A" w14:textId="6064DF31" w:rsidR="0013683F" w:rsidRPr="005C59B9" w:rsidRDefault="0013683F" w:rsidP="004469BE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Odsutni: D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G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i Z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1A91669" w14:textId="0310BA85" w:rsidR="00036D1A" w:rsidRPr="005C59B9" w:rsidRDefault="00036D1A" w:rsidP="00553D13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Ostali prisutni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>: M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3683F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>T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., ravnateljica</w:t>
      </w:r>
    </w:p>
    <w:p w14:paraId="3DC722A1" w14:textId="797FA1C2" w:rsidR="00386EDD" w:rsidRPr="005C59B9" w:rsidRDefault="0013683F" w:rsidP="005C59B9">
      <w:pPr>
        <w:tabs>
          <w:tab w:val="left" w:pos="7695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Na početku sjednice predsjednica Školskog odbora 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>pozdravila je prisutne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, utvrdila prisutne i odsutne članove čime je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potvrđeno da je na sjednici nazočan potreban broj članova za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5C59B9" w:rsidRPr="005C59B9">
        <w:rPr>
          <w:rFonts w:ascii="Arial" w:eastAsia="Times New Roman" w:hAnsi="Arial" w:cs="Arial"/>
          <w:sz w:val="24"/>
          <w:szCs w:val="24"/>
          <w:lang w:eastAsia="hr-HR"/>
        </w:rPr>
        <w:t>pravovaljano odlučivanje.</w:t>
      </w:r>
      <w:r w:rsidR="00036D1A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 xml:space="preserve">Zapisničar ove sjednice je 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16715"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EA62D8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>Predsjednica je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 zatražila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izmjenu dnevnog reda koji je 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Pozivom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predložen 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na način da se u 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>dnevni re</w:t>
      </w:r>
      <w:r w:rsidR="00835216">
        <w:rPr>
          <w:rFonts w:ascii="Arial" w:eastAsia="Times New Roman" w:hAnsi="Arial" w:cs="Arial"/>
          <w:sz w:val="24"/>
          <w:szCs w:val="24"/>
          <w:lang w:eastAsia="hr-HR"/>
        </w:rPr>
        <w:t>d uvrsti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 xml:space="preserve"> i naknadno primljen zahtjev Školskom odboru za</w:t>
      </w:r>
      <w:r w:rsidR="0083521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>Donošenje o</w:t>
      </w:r>
      <w:r w:rsidR="00835216">
        <w:rPr>
          <w:rFonts w:ascii="Arial" w:eastAsia="Times New Roman" w:hAnsi="Arial" w:cs="Arial"/>
          <w:sz w:val="24"/>
          <w:szCs w:val="24"/>
          <w:lang w:eastAsia="hr-HR"/>
        </w:rPr>
        <w:t>dluka o davanju prava služnosti</w:t>
      </w:r>
      <w:r w:rsidR="004469BE">
        <w:rPr>
          <w:rFonts w:ascii="Arial" w:eastAsia="Times New Roman" w:hAnsi="Arial" w:cs="Arial"/>
          <w:sz w:val="24"/>
          <w:szCs w:val="24"/>
          <w:lang w:eastAsia="hr-HR"/>
        </w:rPr>
        <w:t xml:space="preserve"> te je predložila sljedeći </w:t>
      </w:r>
    </w:p>
    <w:p w14:paraId="1B886138" w14:textId="51650A0D" w:rsidR="00386EDD" w:rsidRDefault="00386EDD" w:rsidP="00553D13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Dnevni red</w:t>
      </w:r>
    </w:p>
    <w:p w14:paraId="3AF5336C" w14:textId="77777777" w:rsidR="004469BE" w:rsidRPr="004469BE" w:rsidRDefault="004469BE" w:rsidP="00835216">
      <w:pPr>
        <w:pStyle w:val="Odlomakpopisa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Usvajanje zapisnika 18. sjednice Školskog odbora Srednje škole Matije Antuna Reljkovića Slavonski Brod</w:t>
      </w:r>
    </w:p>
    <w:p w14:paraId="6BC28D99" w14:textId="77777777" w:rsidR="004469BE" w:rsidRPr="004469BE" w:rsidRDefault="004469BE" w:rsidP="00835216">
      <w:pPr>
        <w:pStyle w:val="Odlomakpopisa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Davanje prethodne suglasnosti za zasnivanje radnog odnosa po natječaju od 6. listopada 2023. g.</w:t>
      </w:r>
    </w:p>
    <w:p w14:paraId="21BF1ED8" w14:textId="77777777" w:rsidR="004469BE" w:rsidRPr="004469BE" w:rsidRDefault="004469BE" w:rsidP="00835216">
      <w:pPr>
        <w:pStyle w:val="Odlomakpopisa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Poništavanje odluke o pokretanju postupka jednostavne nabave</w:t>
      </w:r>
    </w:p>
    <w:p w14:paraId="3C0F0C7A" w14:textId="77777777" w:rsidR="004469BE" w:rsidRPr="004469BE" w:rsidRDefault="004469BE" w:rsidP="00835216">
      <w:pPr>
        <w:pStyle w:val="Odlomakpopisa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lastRenderedPageBreak/>
        <w:t>Donošenje dopune Odluke o cijeni programa osposobljavanja</w:t>
      </w:r>
    </w:p>
    <w:p w14:paraId="285E6D27" w14:textId="77777777" w:rsidR="004469BE" w:rsidRPr="004469BE" w:rsidRDefault="004469BE" w:rsidP="00835216">
      <w:pPr>
        <w:pStyle w:val="Odlomakpopisa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Donošenje Odluke o cijeni programa obrazovanja odraslih za djelatnike Škole</w:t>
      </w:r>
    </w:p>
    <w:p w14:paraId="498E39EC" w14:textId="77777777" w:rsidR="004469BE" w:rsidRPr="004469BE" w:rsidRDefault="004469BE" w:rsidP="00835216">
      <w:pPr>
        <w:pStyle w:val="Odlomakpopisa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Davanje suglasnosti Hrvatskom savezu uzgajivača lipicanaca za prijavu adrese sjedišta na adresi Škole</w:t>
      </w:r>
    </w:p>
    <w:p w14:paraId="7050FAE2" w14:textId="4651F27C" w:rsidR="004469BE" w:rsidRDefault="004469BE" w:rsidP="00835216">
      <w:pPr>
        <w:pStyle w:val="Odlomakpopisa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Davanje suglasnosti HEP-u za kabliranje na zemljištu škole</w:t>
      </w:r>
    </w:p>
    <w:p w14:paraId="50D06240" w14:textId="5BCBA383" w:rsidR="004469BE" w:rsidRPr="004469BE" w:rsidRDefault="0011483E" w:rsidP="00835216">
      <w:pPr>
        <w:pStyle w:val="Odlomakpopisa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odluke</w:t>
      </w:r>
      <w:r w:rsidR="004469BE">
        <w:rPr>
          <w:rFonts w:ascii="Arial" w:hAnsi="Arial" w:cs="Arial"/>
          <w:sz w:val="24"/>
          <w:szCs w:val="24"/>
        </w:rPr>
        <w:t xml:space="preserve"> o davanju prava služnosti </w:t>
      </w:r>
      <w:r w:rsidR="004469BE" w:rsidRPr="004469BE">
        <w:rPr>
          <w:rFonts w:ascii="Arial" w:hAnsi="Arial" w:cs="Arial"/>
          <w:sz w:val="24"/>
          <w:szCs w:val="24"/>
        </w:rPr>
        <w:t xml:space="preserve">u </w:t>
      </w:r>
      <w:r w:rsidR="004469BE" w:rsidRPr="004469BE">
        <w:rPr>
          <w:rFonts w:ascii="Arial" w:hAnsi="Arial" w:cs="Arial"/>
          <w:bCs/>
          <w:sz w:val="24"/>
          <w:szCs w:val="24"/>
        </w:rPr>
        <w:t>korist Brodsko-posavske županije</w:t>
      </w:r>
    </w:p>
    <w:p w14:paraId="6DB59C5F" w14:textId="77777777" w:rsidR="004469BE" w:rsidRPr="004469BE" w:rsidRDefault="004469BE" w:rsidP="00835216">
      <w:pPr>
        <w:pStyle w:val="Odlomakpopisa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4469BE">
        <w:rPr>
          <w:rFonts w:ascii="Arial" w:hAnsi="Arial" w:cs="Arial"/>
          <w:sz w:val="24"/>
          <w:szCs w:val="24"/>
        </w:rPr>
        <w:t>Razno.</w:t>
      </w:r>
    </w:p>
    <w:p w14:paraId="7B89914B" w14:textId="512D6540" w:rsidR="003543F2" w:rsidRPr="005C59B9" w:rsidRDefault="00835216" w:rsidP="00835216">
      <w:pPr>
        <w:tabs>
          <w:tab w:val="center" w:pos="4536"/>
          <w:tab w:val="left" w:pos="6325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Predloženi d</w:t>
      </w:r>
      <w:r w:rsidRPr="008352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nevni red jednoglasno je prihvaćen te je predsjedn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ica Školskog odbora nastavila s </w:t>
      </w:r>
      <w:r w:rsidRPr="008352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vođenjem sjednice. </w:t>
      </w:r>
    </w:p>
    <w:p w14:paraId="7D0FB6EB" w14:textId="5EE95BB7" w:rsidR="003543F2" w:rsidRPr="005C59B9" w:rsidRDefault="003543F2" w:rsidP="00553D13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14:paraId="12304C56" w14:textId="6E395B0B" w:rsidR="003543F2" w:rsidRPr="005C59B9" w:rsidRDefault="003543F2" w:rsidP="00553D1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Ad.1. Usvajanje zapisnika 1</w:t>
      </w:r>
      <w:r w:rsidR="0083521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8</w:t>
      </w:r>
      <w:r w:rsidRPr="005C59B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.  sjednice Školskog odbora Srednje škole Matije Antuna Reljkovića Slavonski Brod</w:t>
      </w:r>
    </w:p>
    <w:p w14:paraId="4C8CC737" w14:textId="306D7BE6" w:rsidR="00982F3C" w:rsidRPr="00982F3C" w:rsidRDefault="00982F3C" w:rsidP="00982F3C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</w:pP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Predsjednica Školskog odbora otvorila je raspravu. Budući da se nitko nije javio, zatvorila je raspravu i dala na usvajanje zapi</w:t>
      </w: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snik</w:t>
      </w:r>
      <w:r w:rsidR="0083521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 xml:space="preserve"> 18</w:t>
      </w:r>
      <w:r w:rsidRPr="00982F3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hr-HR"/>
        </w:rPr>
        <w:t>. sjednice Školskog odbora Srednje škole Matije Antuna Reljkovića Slavonski Brod. Isti je jednoglasno usvojen.</w:t>
      </w:r>
    </w:p>
    <w:p w14:paraId="36A846D3" w14:textId="3A052F68" w:rsidR="0013683F" w:rsidRPr="005C59B9" w:rsidRDefault="0013683F" w:rsidP="00982F3C">
      <w:pPr>
        <w:pStyle w:val="Bezproreda"/>
      </w:pPr>
    </w:p>
    <w:p w14:paraId="440394B8" w14:textId="586D2957" w:rsidR="003543F2" w:rsidRPr="005C59B9" w:rsidRDefault="003543F2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C7448B1" w14:textId="04A25E35" w:rsidR="004D426D" w:rsidRDefault="00835216" w:rsidP="0083521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52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Ad.2. </w:t>
      </w:r>
      <w:r w:rsidRPr="00835216">
        <w:rPr>
          <w:rFonts w:ascii="Arial" w:hAnsi="Arial" w:cs="Arial"/>
          <w:b/>
          <w:sz w:val="24"/>
          <w:szCs w:val="24"/>
        </w:rPr>
        <w:t xml:space="preserve">Davanje prethodne suglasnosti za zasnivanje radnog odnosa </w:t>
      </w:r>
      <w:r>
        <w:rPr>
          <w:rFonts w:ascii="Arial" w:hAnsi="Arial" w:cs="Arial"/>
          <w:b/>
          <w:sz w:val="24"/>
          <w:szCs w:val="24"/>
        </w:rPr>
        <w:t xml:space="preserve">po </w:t>
      </w:r>
      <w:r w:rsidRPr="00835216">
        <w:rPr>
          <w:rFonts w:ascii="Arial" w:hAnsi="Arial" w:cs="Arial"/>
          <w:b/>
          <w:sz w:val="24"/>
          <w:szCs w:val="24"/>
        </w:rPr>
        <w:t>natječaju od 6. listopada 2023. g.</w:t>
      </w:r>
    </w:p>
    <w:p w14:paraId="11EB622B" w14:textId="2789606C" w:rsidR="00835216" w:rsidRPr="00835216" w:rsidRDefault="00835216" w:rsidP="0083521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35216">
        <w:rPr>
          <w:rFonts w:ascii="Arial" w:eastAsia="Times New Roman" w:hAnsi="Arial" w:cs="Arial"/>
          <w:sz w:val="24"/>
          <w:szCs w:val="24"/>
          <w:lang w:eastAsia="hr-HR"/>
        </w:rPr>
        <w:t>Nakon provedenog postupka prema Pravilniku o načinu i postupku zapošljavanja u Srednjoj školi Matije Antuna Reljkovića Slavonski Brod Povjerenstvo je ravnateljici dostavilo izvješće o provedenom postupku koje su potpisali svi članovi povjerenstva. Ravnateljica na temelju dostavljene dokumentacije traži prethodnu suglasnost Školskog odbora za zasnivanje</w:t>
      </w:r>
      <w:r w:rsidR="005456CF">
        <w:rPr>
          <w:rFonts w:ascii="Arial" w:eastAsia="Times New Roman" w:hAnsi="Arial" w:cs="Arial"/>
          <w:sz w:val="24"/>
          <w:szCs w:val="24"/>
          <w:lang w:eastAsia="hr-HR"/>
        </w:rPr>
        <w:t xml:space="preserve"> radnog odnosa na radnom mjestu</w:t>
      </w:r>
      <w:r w:rsidRPr="00835216">
        <w:rPr>
          <w:rFonts w:ascii="Arial" w:hAnsi="Arial" w:cs="Arial"/>
          <w:sz w:val="24"/>
          <w:szCs w:val="24"/>
        </w:rPr>
        <w:t>:</w:t>
      </w:r>
    </w:p>
    <w:p w14:paraId="0E21BA28" w14:textId="77777777" w:rsidR="00835216" w:rsidRPr="005456CF" w:rsidRDefault="00835216" w:rsidP="00835216">
      <w:pPr>
        <w:pStyle w:val="Odlomakpopisa"/>
        <w:numPr>
          <w:ilvl w:val="0"/>
          <w:numId w:val="22"/>
        </w:numPr>
        <w:spacing w:after="0" w:line="240" w:lineRule="auto"/>
        <w:rPr>
          <w:rFonts w:ascii="Arial" w:eastAsia="MS UI Gothic" w:hAnsi="Arial" w:cs="Arial"/>
          <w:bCs/>
          <w:sz w:val="24"/>
          <w:szCs w:val="24"/>
        </w:rPr>
      </w:pPr>
      <w:r w:rsidRPr="005456CF">
        <w:rPr>
          <w:rFonts w:ascii="Arial" w:eastAsia="MS UI Gothic" w:hAnsi="Arial" w:cs="Arial"/>
          <w:bCs/>
          <w:sz w:val="24"/>
          <w:szCs w:val="24"/>
        </w:rPr>
        <w:t>Nastavnik/</w:t>
      </w:r>
      <w:proofErr w:type="spellStart"/>
      <w:r w:rsidRPr="005456CF">
        <w:rPr>
          <w:rFonts w:ascii="Arial" w:eastAsia="MS UI Gothic" w:hAnsi="Arial" w:cs="Arial"/>
          <w:bCs/>
          <w:sz w:val="24"/>
          <w:szCs w:val="24"/>
        </w:rPr>
        <w:t>ca</w:t>
      </w:r>
      <w:proofErr w:type="spellEnd"/>
      <w:r w:rsidRPr="005456CF">
        <w:rPr>
          <w:rFonts w:ascii="Arial" w:eastAsia="MS UI Gothic" w:hAnsi="Arial" w:cs="Arial"/>
          <w:bCs/>
          <w:sz w:val="24"/>
          <w:szCs w:val="24"/>
        </w:rPr>
        <w:t xml:space="preserve"> kemije – jedan (1) izvršitelj – određeno nepuno radno vrijeme (5 sati tjedno u nastavi) do povratka radnice na rad</w:t>
      </w:r>
    </w:p>
    <w:p w14:paraId="3EEF47CB" w14:textId="1A47EA84" w:rsidR="00835216" w:rsidRPr="005456CF" w:rsidRDefault="00835216" w:rsidP="00835216">
      <w:pPr>
        <w:pStyle w:val="Odlomakpopisa"/>
        <w:ind w:left="786"/>
        <w:rPr>
          <w:rFonts w:ascii="Arial" w:eastAsia="MS UI Gothic" w:hAnsi="Arial" w:cs="Arial"/>
          <w:bCs/>
          <w:sz w:val="24"/>
          <w:szCs w:val="24"/>
        </w:rPr>
      </w:pPr>
      <w:r w:rsidRPr="005456CF">
        <w:rPr>
          <w:rFonts w:ascii="Arial" w:eastAsia="MS UI Gothic" w:hAnsi="Arial" w:cs="Arial"/>
          <w:bCs/>
          <w:sz w:val="24"/>
          <w:szCs w:val="24"/>
        </w:rPr>
        <w:t>s M</w:t>
      </w:r>
      <w:r w:rsidR="007A473A">
        <w:rPr>
          <w:rFonts w:ascii="Arial" w:eastAsia="MS UI Gothic" w:hAnsi="Arial" w:cs="Arial"/>
          <w:bCs/>
          <w:sz w:val="24"/>
          <w:szCs w:val="24"/>
        </w:rPr>
        <w:t>.</w:t>
      </w:r>
      <w:r w:rsidRPr="005456CF">
        <w:rPr>
          <w:rFonts w:ascii="Arial" w:eastAsia="MS UI Gothic" w:hAnsi="Arial" w:cs="Arial"/>
          <w:bCs/>
          <w:sz w:val="24"/>
          <w:szCs w:val="24"/>
        </w:rPr>
        <w:t xml:space="preserve"> P</w:t>
      </w:r>
      <w:r w:rsidR="007A473A">
        <w:rPr>
          <w:rFonts w:ascii="Arial" w:eastAsia="MS UI Gothic" w:hAnsi="Arial" w:cs="Arial"/>
          <w:bCs/>
          <w:sz w:val="24"/>
          <w:szCs w:val="24"/>
        </w:rPr>
        <w:t xml:space="preserve">., </w:t>
      </w:r>
      <w:r w:rsidRPr="005456CF">
        <w:rPr>
          <w:rFonts w:ascii="Arial" w:eastAsia="MS UI Gothic" w:hAnsi="Arial" w:cs="Arial"/>
          <w:bCs/>
          <w:sz w:val="24"/>
          <w:szCs w:val="24"/>
        </w:rPr>
        <w:t>magistra nutricionizma i znanosti o hrani do pet (5) mjeseci.</w:t>
      </w:r>
    </w:p>
    <w:p w14:paraId="7CA1FBDD" w14:textId="77777777" w:rsidR="00835216" w:rsidRPr="005456CF" w:rsidRDefault="00835216" w:rsidP="00835216">
      <w:pPr>
        <w:pStyle w:val="Odlomakpopisa"/>
        <w:ind w:left="786"/>
        <w:rPr>
          <w:rFonts w:ascii="Arial" w:eastAsia="MS UI Gothic" w:hAnsi="Arial" w:cs="Arial"/>
          <w:bCs/>
          <w:sz w:val="24"/>
          <w:szCs w:val="24"/>
        </w:rPr>
      </w:pPr>
      <w:r w:rsidRPr="005456CF">
        <w:rPr>
          <w:rFonts w:ascii="Arial" w:eastAsia="MS UI Gothic" w:hAnsi="Arial" w:cs="Arial"/>
          <w:bCs/>
          <w:sz w:val="24"/>
          <w:szCs w:val="24"/>
        </w:rPr>
        <w:t>Budući da se na natječaj nije javila osoba koja ispunjava uvjete natječaja, natječaj će se ponoviti u roku od pet mjeseci a do zasnivanja radnog odnosa na osnovi ponovljenog natječaja radni odnos se zasniva s osobom koja ne ispunjava propisane uvjete.</w:t>
      </w:r>
    </w:p>
    <w:p w14:paraId="6D484FF5" w14:textId="77777777" w:rsidR="00835216" w:rsidRPr="005456CF" w:rsidRDefault="00835216" w:rsidP="00835216">
      <w:pPr>
        <w:pStyle w:val="Odlomakpopisa"/>
        <w:ind w:left="786"/>
        <w:rPr>
          <w:rFonts w:ascii="Arial" w:eastAsia="MS UI Gothic" w:hAnsi="Arial" w:cs="Arial"/>
          <w:bCs/>
          <w:sz w:val="24"/>
          <w:szCs w:val="24"/>
        </w:rPr>
      </w:pPr>
    </w:p>
    <w:p w14:paraId="0A3061D1" w14:textId="77777777" w:rsidR="00835216" w:rsidRPr="005456CF" w:rsidRDefault="00835216" w:rsidP="00835216">
      <w:pPr>
        <w:pStyle w:val="Odlomakpopisa"/>
        <w:numPr>
          <w:ilvl w:val="0"/>
          <w:numId w:val="22"/>
        </w:numPr>
        <w:spacing w:after="0" w:line="240" w:lineRule="auto"/>
        <w:rPr>
          <w:rFonts w:ascii="Arial" w:eastAsia="MS UI Gothic" w:hAnsi="Arial" w:cs="Arial"/>
          <w:bCs/>
          <w:sz w:val="24"/>
          <w:szCs w:val="24"/>
        </w:rPr>
      </w:pPr>
      <w:r w:rsidRPr="005456CF">
        <w:rPr>
          <w:rFonts w:ascii="Arial" w:eastAsia="MS UI Gothic" w:hAnsi="Arial" w:cs="Arial"/>
          <w:bCs/>
          <w:sz w:val="24"/>
          <w:szCs w:val="24"/>
        </w:rPr>
        <w:t>Nastavnik/</w:t>
      </w:r>
      <w:proofErr w:type="spellStart"/>
      <w:r w:rsidRPr="005456CF">
        <w:rPr>
          <w:rFonts w:ascii="Arial" w:eastAsia="MS UI Gothic" w:hAnsi="Arial" w:cs="Arial"/>
          <w:bCs/>
          <w:sz w:val="24"/>
          <w:szCs w:val="24"/>
        </w:rPr>
        <w:t>ca</w:t>
      </w:r>
      <w:proofErr w:type="spellEnd"/>
      <w:r w:rsidRPr="005456CF">
        <w:rPr>
          <w:rFonts w:ascii="Arial" w:eastAsia="MS UI Gothic" w:hAnsi="Arial" w:cs="Arial"/>
          <w:bCs/>
          <w:sz w:val="24"/>
          <w:szCs w:val="24"/>
        </w:rPr>
        <w:t xml:space="preserve"> strukovno teorijskih sadržaja geodetske grupe predmeta  – jedan (1) </w:t>
      </w:r>
    </w:p>
    <w:p w14:paraId="7D25537B" w14:textId="1CC9D485" w:rsidR="00835216" w:rsidRPr="005456CF" w:rsidRDefault="005456CF" w:rsidP="00835216">
      <w:pPr>
        <w:ind w:left="426"/>
        <w:rPr>
          <w:rFonts w:ascii="Arial" w:eastAsia="MS UI Gothic" w:hAnsi="Arial" w:cs="Arial"/>
          <w:bCs/>
          <w:sz w:val="24"/>
          <w:szCs w:val="24"/>
        </w:rPr>
      </w:pPr>
      <w:r>
        <w:rPr>
          <w:rFonts w:ascii="Arial" w:eastAsia="MS UI Gothic" w:hAnsi="Arial" w:cs="Arial"/>
          <w:bCs/>
          <w:sz w:val="24"/>
          <w:szCs w:val="24"/>
        </w:rPr>
        <w:t xml:space="preserve">   </w:t>
      </w:r>
      <w:r w:rsidR="007A473A">
        <w:rPr>
          <w:rFonts w:ascii="Arial" w:eastAsia="MS UI Gothic" w:hAnsi="Arial" w:cs="Arial"/>
          <w:bCs/>
          <w:sz w:val="24"/>
          <w:szCs w:val="24"/>
        </w:rPr>
        <w:t xml:space="preserve">   </w:t>
      </w:r>
      <w:r>
        <w:rPr>
          <w:rFonts w:ascii="Arial" w:eastAsia="MS UI Gothic" w:hAnsi="Arial" w:cs="Arial"/>
          <w:bCs/>
          <w:sz w:val="24"/>
          <w:szCs w:val="24"/>
        </w:rPr>
        <w:t>Nitko nije primljen, natječaj će se ponoviti.</w:t>
      </w:r>
    </w:p>
    <w:p w14:paraId="1C009D9B" w14:textId="77777777" w:rsidR="00835216" w:rsidRPr="005456CF" w:rsidRDefault="00835216" w:rsidP="00835216">
      <w:pPr>
        <w:pStyle w:val="Odlomakpopisa"/>
        <w:ind w:left="786"/>
        <w:rPr>
          <w:rFonts w:ascii="Arial" w:eastAsia="MS UI Gothic" w:hAnsi="Arial" w:cs="Arial"/>
          <w:bCs/>
          <w:sz w:val="24"/>
          <w:szCs w:val="24"/>
        </w:rPr>
      </w:pPr>
    </w:p>
    <w:p w14:paraId="5EAB09F7" w14:textId="77777777" w:rsidR="00835216" w:rsidRPr="005456CF" w:rsidRDefault="00835216" w:rsidP="00835216">
      <w:pPr>
        <w:pStyle w:val="Odlomakpopisa"/>
        <w:numPr>
          <w:ilvl w:val="0"/>
          <w:numId w:val="22"/>
        </w:numPr>
        <w:spacing w:after="0" w:line="240" w:lineRule="auto"/>
        <w:rPr>
          <w:rFonts w:ascii="Arial" w:eastAsia="MS UI Gothic" w:hAnsi="Arial" w:cs="Arial"/>
          <w:bCs/>
          <w:sz w:val="24"/>
          <w:szCs w:val="24"/>
        </w:rPr>
      </w:pPr>
      <w:r w:rsidRPr="005456CF">
        <w:rPr>
          <w:rFonts w:ascii="Arial" w:eastAsia="MS UI Gothic" w:hAnsi="Arial" w:cs="Arial"/>
          <w:bCs/>
          <w:sz w:val="24"/>
          <w:szCs w:val="24"/>
        </w:rPr>
        <w:lastRenderedPageBreak/>
        <w:t>Stručni suradnik/</w:t>
      </w:r>
      <w:proofErr w:type="spellStart"/>
      <w:r w:rsidRPr="005456CF">
        <w:rPr>
          <w:rFonts w:ascii="Arial" w:eastAsia="MS UI Gothic" w:hAnsi="Arial" w:cs="Arial"/>
          <w:bCs/>
          <w:sz w:val="24"/>
          <w:szCs w:val="24"/>
        </w:rPr>
        <w:t>ca</w:t>
      </w:r>
      <w:proofErr w:type="spellEnd"/>
      <w:r w:rsidRPr="005456CF">
        <w:rPr>
          <w:rFonts w:ascii="Arial" w:eastAsia="MS UI Gothic" w:hAnsi="Arial" w:cs="Arial"/>
          <w:bCs/>
          <w:sz w:val="24"/>
          <w:szCs w:val="24"/>
        </w:rPr>
        <w:t xml:space="preserve"> – pedagog – jedan (1) izvršitelj – određeno puno radno vrijeme do povratka radnice na rad </w:t>
      </w:r>
    </w:p>
    <w:p w14:paraId="35A399B3" w14:textId="0C946AA8" w:rsidR="00835216" w:rsidRPr="005456CF" w:rsidRDefault="00835216" w:rsidP="00835216">
      <w:pPr>
        <w:pStyle w:val="Odlomakpopisa"/>
        <w:ind w:left="786"/>
        <w:rPr>
          <w:rFonts w:ascii="Arial" w:eastAsia="MS UI Gothic" w:hAnsi="Arial" w:cs="Arial"/>
          <w:bCs/>
          <w:sz w:val="24"/>
          <w:szCs w:val="24"/>
        </w:rPr>
      </w:pPr>
      <w:r w:rsidRPr="005456CF">
        <w:rPr>
          <w:rFonts w:ascii="Arial" w:eastAsia="MS UI Gothic" w:hAnsi="Arial" w:cs="Arial"/>
          <w:bCs/>
          <w:sz w:val="24"/>
          <w:szCs w:val="24"/>
        </w:rPr>
        <w:t>S M</w:t>
      </w:r>
      <w:r w:rsidR="007A473A">
        <w:rPr>
          <w:rFonts w:ascii="Arial" w:eastAsia="MS UI Gothic" w:hAnsi="Arial" w:cs="Arial"/>
          <w:bCs/>
          <w:sz w:val="24"/>
          <w:szCs w:val="24"/>
        </w:rPr>
        <w:t xml:space="preserve">. </w:t>
      </w:r>
      <w:r w:rsidRPr="005456CF">
        <w:rPr>
          <w:rFonts w:ascii="Arial" w:eastAsia="MS UI Gothic" w:hAnsi="Arial" w:cs="Arial"/>
          <w:bCs/>
          <w:sz w:val="24"/>
          <w:szCs w:val="24"/>
        </w:rPr>
        <w:t>J</w:t>
      </w:r>
      <w:r w:rsidR="007A473A">
        <w:rPr>
          <w:rFonts w:ascii="Arial" w:eastAsia="MS UI Gothic" w:hAnsi="Arial" w:cs="Arial"/>
          <w:bCs/>
          <w:sz w:val="24"/>
          <w:szCs w:val="24"/>
        </w:rPr>
        <w:t>.</w:t>
      </w:r>
      <w:r w:rsidRPr="005456CF">
        <w:rPr>
          <w:rFonts w:ascii="Arial" w:eastAsia="MS UI Gothic" w:hAnsi="Arial" w:cs="Arial"/>
          <w:bCs/>
          <w:sz w:val="24"/>
          <w:szCs w:val="24"/>
        </w:rPr>
        <w:t>, magistra hrvatskog jezika i književnosti i pedagogije</w:t>
      </w:r>
    </w:p>
    <w:p w14:paraId="5A73289D" w14:textId="1B3B8727" w:rsidR="00303BC1" w:rsidRPr="005C59B9" w:rsidRDefault="00303BC1" w:rsidP="00303BC1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Prijedlog je jednoglasno prihvaćen</w:t>
      </w:r>
      <w:r w:rsidR="0011483E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04C496F" w14:textId="77777777" w:rsidR="00835216" w:rsidRPr="00112C53" w:rsidRDefault="00835216" w:rsidP="00835216">
      <w:pPr>
        <w:ind w:right="-284"/>
        <w:rPr>
          <w:rFonts w:cstheme="minorHAnsi"/>
        </w:rPr>
      </w:pPr>
    </w:p>
    <w:p w14:paraId="42B3BBB7" w14:textId="6A7532A1" w:rsidR="00303BC1" w:rsidRDefault="00303BC1" w:rsidP="00303B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03BC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Ad.3. </w:t>
      </w:r>
      <w:r w:rsidRPr="00303BC1">
        <w:rPr>
          <w:rFonts w:ascii="Arial" w:hAnsi="Arial" w:cs="Arial"/>
          <w:b/>
          <w:sz w:val="24"/>
          <w:szCs w:val="24"/>
        </w:rPr>
        <w:t>Poništavanje odluke o pokretanju postupka jednostavne nabave</w:t>
      </w:r>
    </w:p>
    <w:p w14:paraId="6C06FC68" w14:textId="05EAA3D9" w:rsidR="00303BC1" w:rsidRPr="00303BC1" w:rsidRDefault="00303BC1" w:rsidP="00994F0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3BC1">
        <w:rPr>
          <w:rFonts w:ascii="Arial" w:eastAsia="Times New Roman" w:hAnsi="Arial" w:cs="Arial"/>
          <w:sz w:val="24"/>
          <w:szCs w:val="24"/>
          <w:lang w:eastAsia="hr-HR"/>
        </w:rPr>
        <w:t xml:space="preserve">Predsjednica Školskog odbora zatražila je Poništavanje </w:t>
      </w:r>
      <w:r w:rsidRPr="00303BC1">
        <w:rPr>
          <w:rFonts w:ascii="Arial" w:hAnsi="Arial" w:cs="Arial"/>
          <w:sz w:val="24"/>
          <w:szCs w:val="24"/>
        </w:rPr>
        <w:t>odluke o pokretanju postupka jednostavne nabave</w:t>
      </w:r>
      <w:r w:rsidRPr="00303BC1">
        <w:rPr>
          <w:rFonts w:ascii="Arial" w:hAnsi="Arial" w:cs="Arial"/>
          <w:b/>
          <w:sz w:val="24"/>
          <w:szCs w:val="24"/>
        </w:rPr>
        <w:t xml:space="preserve"> </w:t>
      </w:r>
      <w:r w:rsidRPr="00303BC1">
        <w:rPr>
          <w:rFonts w:ascii="Arial" w:hAnsi="Arial" w:cs="Arial"/>
          <w:sz w:val="24"/>
          <w:szCs w:val="24"/>
        </w:rPr>
        <w:t>KLASA: 003-06/23-01/3, URBROJ: 2178-1-13-23-5/07 od 4. listopada 2023. za nabavu mineralnog gnojiva u vrijednosti većoj od 70.000,00 kn</w:t>
      </w:r>
    </w:p>
    <w:p w14:paraId="7DA3B3BC" w14:textId="7DB3AA6F" w:rsidR="00303BC1" w:rsidRDefault="00303BC1" w:rsidP="00994F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3BC1">
        <w:rPr>
          <w:rFonts w:ascii="Arial" w:hAnsi="Arial" w:cs="Arial"/>
          <w:sz w:val="24"/>
          <w:szCs w:val="24"/>
        </w:rPr>
        <w:t xml:space="preserve">Upravni odjel Brodsko-posavske županije usmenim </w:t>
      </w:r>
      <w:r w:rsidR="00994F09">
        <w:rPr>
          <w:rFonts w:ascii="Arial" w:hAnsi="Arial" w:cs="Arial"/>
          <w:sz w:val="24"/>
          <w:szCs w:val="24"/>
        </w:rPr>
        <w:t xml:space="preserve">je </w:t>
      </w:r>
      <w:r w:rsidRPr="00303BC1">
        <w:rPr>
          <w:rFonts w:ascii="Arial" w:hAnsi="Arial" w:cs="Arial"/>
          <w:sz w:val="24"/>
          <w:szCs w:val="24"/>
        </w:rPr>
        <w:t>putem obavijestio Školu da navedenu Odluku neće moći uputiti na Županijsku skupštinu na usvajanje u roku potrebnom za provođenje postupka nabave mineralnog gnojiva kako bi se na vrijeme mogl</w:t>
      </w:r>
      <w:r w:rsidR="00994F09">
        <w:rPr>
          <w:rFonts w:ascii="Arial" w:hAnsi="Arial" w:cs="Arial"/>
          <w:sz w:val="24"/>
          <w:szCs w:val="24"/>
        </w:rPr>
        <w:t>i</w:t>
      </w:r>
      <w:r w:rsidRPr="00303BC1">
        <w:rPr>
          <w:rFonts w:ascii="Arial" w:hAnsi="Arial" w:cs="Arial"/>
          <w:sz w:val="24"/>
          <w:szCs w:val="24"/>
        </w:rPr>
        <w:t xml:space="preserve"> izvesti potrebni poljoprivredni radovi sukladno pravilima struk</w:t>
      </w:r>
      <w:r>
        <w:rPr>
          <w:rFonts w:ascii="Arial" w:hAnsi="Arial" w:cs="Arial"/>
          <w:sz w:val="24"/>
          <w:szCs w:val="24"/>
        </w:rPr>
        <w:t>e.</w:t>
      </w:r>
    </w:p>
    <w:p w14:paraId="2C22362D" w14:textId="2BAB67F3" w:rsidR="002C51A3" w:rsidRPr="00303BC1" w:rsidRDefault="002C51A3" w:rsidP="002C51A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Školski odbor jednoglasno donosi Odluku o poništavanju Odluke </w:t>
      </w:r>
      <w:r w:rsidRPr="00303BC1">
        <w:rPr>
          <w:rFonts w:ascii="Arial" w:hAnsi="Arial" w:cs="Arial"/>
          <w:sz w:val="24"/>
          <w:szCs w:val="24"/>
        </w:rPr>
        <w:t>o pokretanju postupka jednostavne nabave</w:t>
      </w:r>
      <w:r w:rsidRPr="00303BC1">
        <w:rPr>
          <w:rFonts w:ascii="Arial" w:hAnsi="Arial" w:cs="Arial"/>
          <w:b/>
          <w:sz w:val="24"/>
          <w:szCs w:val="24"/>
        </w:rPr>
        <w:t xml:space="preserve"> </w:t>
      </w:r>
      <w:r w:rsidRPr="00303BC1">
        <w:rPr>
          <w:rFonts w:ascii="Arial" w:hAnsi="Arial" w:cs="Arial"/>
          <w:sz w:val="24"/>
          <w:szCs w:val="24"/>
        </w:rPr>
        <w:t>KLASA: 003-06/23-01/3, URBROJ: 2178-1-13-23-5/07 od 4. listopada 2023. za nabavu mineralnog gnojiva u vrijednosti većoj od 70.000,00 kn</w:t>
      </w:r>
    </w:p>
    <w:p w14:paraId="6BF17883" w14:textId="24749D46" w:rsidR="00303BC1" w:rsidRDefault="00303BC1" w:rsidP="00303B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03BC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Ad.4. </w:t>
      </w:r>
      <w:r w:rsidRPr="00303BC1">
        <w:rPr>
          <w:rFonts w:ascii="Arial" w:hAnsi="Arial" w:cs="Arial"/>
          <w:b/>
          <w:sz w:val="24"/>
          <w:szCs w:val="24"/>
        </w:rPr>
        <w:t>Donošenje dopune Odluke o cijeni programa osposobljavanja</w:t>
      </w:r>
    </w:p>
    <w:p w14:paraId="05343AC0" w14:textId="7E217ACB" w:rsidR="00F54E2A" w:rsidRPr="00F54E2A" w:rsidRDefault="00F54E2A" w:rsidP="00994F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54E2A">
        <w:rPr>
          <w:rFonts w:ascii="Arial" w:hAnsi="Arial" w:cs="Arial"/>
          <w:sz w:val="24"/>
          <w:szCs w:val="24"/>
        </w:rPr>
        <w:t xml:space="preserve">Predsjednica Školskog odbora dala je riječ ravnateljici. Ravnateljica je upoznala članove Školskog odbora s </w:t>
      </w:r>
      <w:r w:rsidR="002C51A3">
        <w:rPr>
          <w:rFonts w:ascii="Arial" w:hAnsi="Arial" w:cs="Arial"/>
          <w:sz w:val="24"/>
          <w:szCs w:val="24"/>
        </w:rPr>
        <w:t>novim</w:t>
      </w:r>
      <w:r w:rsidRPr="00F54E2A">
        <w:rPr>
          <w:rFonts w:ascii="Arial" w:hAnsi="Arial" w:cs="Arial"/>
          <w:sz w:val="24"/>
          <w:szCs w:val="24"/>
        </w:rPr>
        <w:t xml:space="preserve"> programima osposobljavanja</w:t>
      </w:r>
      <w:r>
        <w:rPr>
          <w:rFonts w:ascii="Arial" w:hAnsi="Arial" w:cs="Arial"/>
          <w:sz w:val="24"/>
          <w:szCs w:val="24"/>
        </w:rPr>
        <w:t>:</w:t>
      </w:r>
    </w:p>
    <w:p w14:paraId="3FBE9830" w14:textId="77777777" w:rsidR="00F54E2A" w:rsidRPr="00F54E2A" w:rsidRDefault="00F54E2A" w:rsidP="00994F09">
      <w:pPr>
        <w:pStyle w:val="Odlomakpopisa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54E2A">
        <w:rPr>
          <w:rFonts w:ascii="Arial" w:hAnsi="Arial" w:cs="Arial"/>
          <w:sz w:val="24"/>
          <w:szCs w:val="24"/>
          <w:lang w:val="en-US"/>
        </w:rPr>
        <w:t>GOSPODARENJE OTPADOM</w:t>
      </w:r>
    </w:p>
    <w:p w14:paraId="0DE14B5F" w14:textId="77777777" w:rsidR="00F54E2A" w:rsidRPr="00F54E2A" w:rsidRDefault="00F54E2A" w:rsidP="00994F09">
      <w:pPr>
        <w:pStyle w:val="Odlomakpopisa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F54E2A">
        <w:rPr>
          <w:rFonts w:ascii="Arial" w:hAnsi="Arial" w:cs="Arial"/>
          <w:sz w:val="24"/>
          <w:szCs w:val="24"/>
          <w:lang w:val="en-US"/>
        </w:rPr>
        <w:t>RUKOVATELJ/ICA TRAČNOM PILOM U PRIMARNOJ OBRADI DRVA</w:t>
      </w:r>
    </w:p>
    <w:p w14:paraId="58722C04" w14:textId="2E811683" w:rsidR="0040228E" w:rsidRPr="0040228E" w:rsidRDefault="0040228E" w:rsidP="005A68B1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28E">
        <w:rPr>
          <w:rFonts w:ascii="Arial" w:eastAsia="Times New Roman" w:hAnsi="Arial" w:cs="Arial"/>
          <w:sz w:val="24"/>
          <w:szCs w:val="24"/>
          <w:lang w:eastAsia="hr-HR"/>
        </w:rPr>
        <w:t>te predlaže da se Odluci o cijeni programa Osposobljavanja u Srednja škola Matije Antuna Reljkovića Slavonski Brod od 8. ožujka 2023. godine (</w:t>
      </w:r>
      <w:r w:rsidRPr="0040228E">
        <w:rPr>
          <w:rFonts w:ascii="Arial" w:hAnsi="Arial" w:cs="Arial"/>
          <w:sz w:val="24"/>
          <w:szCs w:val="24"/>
          <w:lang w:val="en-US"/>
        </w:rPr>
        <w:t xml:space="preserve">KLASA: 003-06/23-01/3, URBROJ: 2178-1-13-23-2), </w:t>
      </w:r>
      <w:proofErr w:type="spellStart"/>
      <w:r w:rsidRPr="0040228E">
        <w:rPr>
          <w:rFonts w:ascii="Arial" w:hAnsi="Arial" w:cs="Arial"/>
          <w:sz w:val="24"/>
          <w:szCs w:val="24"/>
          <w:lang w:val="en-US"/>
        </w:rPr>
        <w:t>Točki</w:t>
      </w:r>
      <w:proofErr w:type="spellEnd"/>
      <w:r w:rsidRPr="0040228E">
        <w:rPr>
          <w:rFonts w:ascii="Arial" w:hAnsi="Arial" w:cs="Arial"/>
          <w:sz w:val="24"/>
          <w:szCs w:val="24"/>
          <w:lang w:val="en-US"/>
        </w:rPr>
        <w:t xml:space="preserve"> 1, </w:t>
      </w:r>
      <w:proofErr w:type="spellStart"/>
      <w:r w:rsidRPr="0040228E">
        <w:rPr>
          <w:rFonts w:ascii="Arial" w:hAnsi="Arial" w:cs="Arial"/>
          <w:sz w:val="24"/>
          <w:szCs w:val="24"/>
          <w:lang w:val="en-US"/>
        </w:rPr>
        <w:t>dodaju</w:t>
      </w:r>
      <w:proofErr w:type="spellEnd"/>
      <w:r w:rsidRPr="004022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228E">
        <w:rPr>
          <w:rFonts w:ascii="Arial" w:hAnsi="Arial" w:cs="Arial"/>
          <w:sz w:val="24"/>
          <w:szCs w:val="24"/>
          <w:lang w:val="en-US"/>
        </w:rPr>
        <w:t>slijedeći</w:t>
      </w:r>
      <w:proofErr w:type="spellEnd"/>
      <w:r w:rsidRPr="004022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228E">
        <w:rPr>
          <w:rFonts w:ascii="Arial" w:hAnsi="Arial" w:cs="Arial"/>
          <w:sz w:val="24"/>
          <w:szCs w:val="24"/>
          <w:lang w:val="en-US"/>
        </w:rPr>
        <w:t>programi</w:t>
      </w:r>
      <w:proofErr w:type="spellEnd"/>
      <w:r w:rsidRPr="0040228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0228E">
        <w:rPr>
          <w:rFonts w:ascii="Arial" w:hAnsi="Arial" w:cs="Arial"/>
          <w:sz w:val="24"/>
          <w:szCs w:val="24"/>
          <w:lang w:val="en-US"/>
        </w:rPr>
        <w:t>osposobljavanja</w:t>
      </w:r>
      <w:proofErr w:type="spellEnd"/>
      <w:r w:rsidRPr="0040228E">
        <w:rPr>
          <w:rFonts w:ascii="Arial" w:hAnsi="Arial" w:cs="Arial"/>
          <w:sz w:val="24"/>
          <w:szCs w:val="24"/>
          <w:lang w:val="en-US"/>
        </w:rPr>
        <w:t>:</w:t>
      </w:r>
    </w:p>
    <w:p w14:paraId="00D0E388" w14:textId="77777777" w:rsidR="0040228E" w:rsidRPr="0040228E" w:rsidRDefault="0040228E" w:rsidP="005A68B1">
      <w:pPr>
        <w:pStyle w:val="Odlomakpopis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28E">
        <w:rPr>
          <w:rFonts w:ascii="Arial" w:hAnsi="Arial" w:cs="Arial"/>
          <w:sz w:val="24"/>
          <w:szCs w:val="24"/>
          <w:lang w:val="en-US"/>
        </w:rPr>
        <w:t>GOSPODARENJE OTPADOM</w:t>
      </w:r>
    </w:p>
    <w:p w14:paraId="68B58210" w14:textId="77777777" w:rsidR="0040228E" w:rsidRPr="0040228E" w:rsidRDefault="0040228E" w:rsidP="005A68B1">
      <w:pPr>
        <w:pStyle w:val="Odlomakpopisa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40228E">
        <w:rPr>
          <w:rFonts w:ascii="Arial" w:hAnsi="Arial" w:cs="Arial"/>
          <w:sz w:val="24"/>
          <w:szCs w:val="24"/>
          <w:lang w:val="en-US"/>
        </w:rPr>
        <w:t>RUKOVATELJ/ICA TRAČNOM PILOM U PRIMARNOJ OBRADI DRVA</w:t>
      </w:r>
    </w:p>
    <w:p w14:paraId="6E3B171B" w14:textId="489E0055" w:rsidR="0040228E" w:rsidRPr="0040228E" w:rsidRDefault="0040228E" w:rsidP="005A68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t</w:t>
      </w:r>
      <w:r w:rsidRPr="0040228E">
        <w:rPr>
          <w:rFonts w:ascii="Arial" w:eastAsia="Times New Roman" w:hAnsi="Arial" w:cs="Arial"/>
          <w:sz w:val="24"/>
          <w:szCs w:val="24"/>
          <w:lang w:eastAsia="hr-HR"/>
        </w:rPr>
        <w:t xml:space="preserve">e da cijena osposobljavanja kao i za ostale programe osposobljavanja bude 400 eura + 50 eura upis po kandidatu. </w:t>
      </w:r>
    </w:p>
    <w:p w14:paraId="16E6DB9B" w14:textId="77777777" w:rsidR="0040228E" w:rsidRPr="0040228E" w:rsidRDefault="0040228E" w:rsidP="00994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D91BE9B" w14:textId="5C009E10" w:rsidR="00F54E2A" w:rsidRDefault="00F54E2A" w:rsidP="00994F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3BC1">
        <w:rPr>
          <w:rFonts w:ascii="Arial" w:hAnsi="Arial" w:cs="Arial"/>
          <w:sz w:val="24"/>
          <w:szCs w:val="24"/>
        </w:rPr>
        <w:t>Odluka je jednoglasno prihvaćena.</w:t>
      </w:r>
    </w:p>
    <w:p w14:paraId="2338F5F5" w14:textId="707F87F5" w:rsidR="00303BC1" w:rsidRDefault="00303BC1" w:rsidP="00303B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03BC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Ad.5 </w:t>
      </w:r>
      <w:r w:rsidRPr="00303BC1">
        <w:rPr>
          <w:rFonts w:ascii="Arial" w:hAnsi="Arial" w:cs="Arial"/>
          <w:b/>
          <w:sz w:val="24"/>
          <w:szCs w:val="24"/>
        </w:rPr>
        <w:t>Donošenje Odluke o cijeni programa obrazovanja odraslih za djelatnike Škole</w:t>
      </w:r>
    </w:p>
    <w:p w14:paraId="7D5CCE1D" w14:textId="582476D5" w:rsidR="00F54E2A" w:rsidRDefault="00F54E2A" w:rsidP="00994F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3BC1">
        <w:rPr>
          <w:rFonts w:ascii="Arial" w:hAnsi="Arial" w:cs="Arial"/>
          <w:sz w:val="24"/>
          <w:szCs w:val="24"/>
        </w:rPr>
        <w:lastRenderedPageBreak/>
        <w:t>Predsjednica Školskog odbora dala je riječ ravnateljici</w:t>
      </w:r>
      <w:r w:rsidR="007A473A">
        <w:rPr>
          <w:rFonts w:ascii="Arial" w:hAnsi="Arial" w:cs="Arial"/>
          <w:sz w:val="24"/>
          <w:szCs w:val="24"/>
        </w:rPr>
        <w:t xml:space="preserve">. </w:t>
      </w:r>
      <w:r w:rsidRPr="00303BC1">
        <w:rPr>
          <w:rFonts w:ascii="Arial" w:hAnsi="Arial" w:cs="Arial"/>
          <w:sz w:val="24"/>
          <w:szCs w:val="24"/>
        </w:rPr>
        <w:t xml:space="preserve">Ravnateljica je predložila da se </w:t>
      </w:r>
      <w:r w:rsidRPr="00303BC1">
        <w:rPr>
          <w:rFonts w:ascii="Arial" w:eastAsia="Times New Roman" w:hAnsi="Arial" w:cs="Arial"/>
          <w:sz w:val="24"/>
          <w:szCs w:val="24"/>
          <w:lang w:eastAsia="hr-HR"/>
        </w:rPr>
        <w:t>programi obrazovanja odraslih koji se provode u Srednjoj školi Matije Antuna Reljkovića Slavonski Brod za radnike zaposlene u Srednjoj školi Matije Antuna Reljkovića Slavonski Brod  provode po cijeni umanjenoj za 20% od ukupne cijene pojedinog programa obrazovanja odraslih</w:t>
      </w:r>
      <w:r w:rsidR="00994F09">
        <w:rPr>
          <w:rFonts w:ascii="Arial" w:eastAsia="Times New Roman" w:hAnsi="Arial" w:cs="Arial"/>
          <w:sz w:val="24"/>
          <w:szCs w:val="24"/>
          <w:lang w:eastAsia="hr-HR"/>
        </w:rPr>
        <w:t xml:space="preserve"> u slučaju kada je već oformljena skupina polaznika.</w:t>
      </w:r>
    </w:p>
    <w:p w14:paraId="6C5C1A94" w14:textId="77777777" w:rsidR="00F54E2A" w:rsidRDefault="00F54E2A" w:rsidP="00994F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Odluka je jednoglasno prihvaćena.</w:t>
      </w:r>
    </w:p>
    <w:p w14:paraId="310929D2" w14:textId="19EE0436" w:rsidR="00F54E2A" w:rsidRDefault="00F54E2A" w:rsidP="00F54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4E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Ad.6. </w:t>
      </w:r>
      <w:r w:rsidRPr="00F54E2A">
        <w:rPr>
          <w:rFonts w:ascii="Arial" w:hAnsi="Arial" w:cs="Arial"/>
          <w:b/>
          <w:sz w:val="24"/>
          <w:szCs w:val="24"/>
        </w:rPr>
        <w:t>Davanje suglasnosti Hrvatskom savezu uzgajivača lipicanaca za prijavu adrese sjedišta na adresi Škole</w:t>
      </w:r>
    </w:p>
    <w:p w14:paraId="47CCE343" w14:textId="09EFBA60" w:rsidR="00F54E2A" w:rsidRDefault="00F54E2A" w:rsidP="00994F0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E2A">
        <w:rPr>
          <w:rFonts w:ascii="Arial" w:eastAsia="Times New Roman" w:hAnsi="Arial" w:cs="Arial"/>
          <w:sz w:val="24"/>
          <w:szCs w:val="24"/>
          <w:lang w:eastAsia="hr-HR"/>
        </w:rPr>
        <w:t xml:space="preserve">Predsjednica Školskog odbora </w:t>
      </w:r>
      <w:r w:rsidR="00994F09">
        <w:rPr>
          <w:rFonts w:ascii="Arial" w:eastAsia="Times New Roman" w:hAnsi="Arial" w:cs="Arial"/>
          <w:sz w:val="24"/>
          <w:szCs w:val="24"/>
          <w:lang w:eastAsia="hr-HR"/>
        </w:rPr>
        <w:t>upoznala je</w:t>
      </w:r>
      <w:r w:rsidRPr="00F54E2A">
        <w:rPr>
          <w:rFonts w:ascii="Arial" w:eastAsia="Times New Roman" w:hAnsi="Arial" w:cs="Arial"/>
          <w:sz w:val="24"/>
          <w:szCs w:val="24"/>
          <w:lang w:eastAsia="hr-HR"/>
        </w:rPr>
        <w:t xml:space="preserve"> članove Školskog odbora </w:t>
      </w:r>
      <w:r w:rsidR="00994F09">
        <w:rPr>
          <w:rFonts w:ascii="Arial" w:eastAsia="Times New Roman" w:hAnsi="Arial" w:cs="Arial"/>
          <w:sz w:val="24"/>
          <w:szCs w:val="24"/>
          <w:lang w:eastAsia="hr-HR"/>
        </w:rPr>
        <w:t xml:space="preserve">zahtjevom Hrvatskog saveza uzgajivača lipicanaca (u osnivanju) </w:t>
      </w:r>
      <w:r w:rsidRPr="00F54E2A">
        <w:rPr>
          <w:rFonts w:ascii="Arial" w:eastAsia="Times New Roman" w:hAnsi="Arial" w:cs="Arial"/>
          <w:sz w:val="24"/>
          <w:szCs w:val="24"/>
          <w:lang w:eastAsia="hr-HR"/>
        </w:rPr>
        <w:t xml:space="preserve">za davanje </w:t>
      </w:r>
      <w:r w:rsidRPr="00F54E2A">
        <w:rPr>
          <w:rFonts w:ascii="Arial" w:hAnsi="Arial" w:cs="Arial"/>
          <w:bCs/>
          <w:sz w:val="24"/>
          <w:szCs w:val="24"/>
        </w:rPr>
        <w:t>suglasnost</w:t>
      </w:r>
      <w:r w:rsidR="00994F09">
        <w:rPr>
          <w:rFonts w:ascii="Arial" w:hAnsi="Arial" w:cs="Arial"/>
          <w:bCs/>
          <w:sz w:val="24"/>
          <w:szCs w:val="24"/>
        </w:rPr>
        <w:t xml:space="preserve">i </w:t>
      </w:r>
      <w:r w:rsidRPr="00F54E2A">
        <w:rPr>
          <w:rFonts w:ascii="Arial" w:hAnsi="Arial" w:cs="Arial"/>
          <w:bCs/>
          <w:sz w:val="24"/>
          <w:szCs w:val="24"/>
        </w:rPr>
        <w:t>za prijavu adrese sjedišta na adres</w:t>
      </w:r>
      <w:r w:rsidR="00994F09">
        <w:rPr>
          <w:rFonts w:ascii="Arial" w:hAnsi="Arial" w:cs="Arial"/>
          <w:bCs/>
          <w:sz w:val="24"/>
          <w:szCs w:val="24"/>
        </w:rPr>
        <w:t>u</w:t>
      </w:r>
      <w:r w:rsidRPr="00F54E2A">
        <w:rPr>
          <w:rFonts w:ascii="Arial" w:hAnsi="Arial" w:cs="Arial"/>
          <w:bCs/>
          <w:sz w:val="24"/>
          <w:szCs w:val="24"/>
        </w:rPr>
        <w:t xml:space="preserve"> Srednje škole Matije Antuna Reljkovića Slavonski Brod, Ivana </w:t>
      </w:r>
      <w:proofErr w:type="spellStart"/>
      <w:r w:rsidRPr="00F54E2A">
        <w:rPr>
          <w:rFonts w:ascii="Arial" w:hAnsi="Arial" w:cs="Arial"/>
          <w:bCs/>
          <w:sz w:val="24"/>
          <w:szCs w:val="24"/>
        </w:rPr>
        <w:t>Cankara</w:t>
      </w:r>
      <w:proofErr w:type="spellEnd"/>
      <w:r w:rsidRPr="00F54E2A">
        <w:rPr>
          <w:rFonts w:ascii="Arial" w:hAnsi="Arial" w:cs="Arial"/>
          <w:bCs/>
          <w:sz w:val="24"/>
          <w:szCs w:val="24"/>
        </w:rPr>
        <w:t xml:space="preserve"> 76, 35000 Slavonski Brod</w:t>
      </w:r>
      <w:r w:rsidR="00994F09">
        <w:rPr>
          <w:rFonts w:ascii="Arial" w:hAnsi="Arial" w:cs="Arial"/>
          <w:bCs/>
          <w:sz w:val="24"/>
          <w:szCs w:val="24"/>
        </w:rPr>
        <w:t>.</w:t>
      </w:r>
    </w:p>
    <w:p w14:paraId="0DDCF149" w14:textId="5665603A" w:rsidR="00F54E2A" w:rsidRPr="00F54E2A" w:rsidRDefault="00F54E2A" w:rsidP="00994F09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Suglasnost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je jednoglasno donesena.</w:t>
      </w:r>
    </w:p>
    <w:p w14:paraId="6CD61714" w14:textId="56E39318" w:rsidR="00F54E2A" w:rsidRDefault="00D653EF" w:rsidP="00F54E2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4E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Ad.7. </w:t>
      </w:r>
      <w:r w:rsidR="00F54E2A" w:rsidRPr="00F54E2A">
        <w:rPr>
          <w:rFonts w:ascii="Arial" w:hAnsi="Arial" w:cs="Arial"/>
          <w:b/>
          <w:sz w:val="24"/>
          <w:szCs w:val="24"/>
        </w:rPr>
        <w:t>Davanje suglasnosti HEP-u za kabliranje na zemljištu škole</w:t>
      </w:r>
    </w:p>
    <w:p w14:paraId="1F8410EA" w14:textId="4CCDA50E" w:rsidR="00124A5A" w:rsidRPr="00124A5A" w:rsidRDefault="00F54E2A" w:rsidP="00994F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4A5A">
        <w:rPr>
          <w:rFonts w:ascii="Arial" w:hAnsi="Arial" w:cs="Arial"/>
          <w:sz w:val="24"/>
          <w:szCs w:val="24"/>
        </w:rPr>
        <w:t xml:space="preserve">Predsjednica Školskog odbora dala je riječ ravnateljici koja je </w:t>
      </w:r>
      <w:r w:rsidR="00124A5A" w:rsidRPr="00124A5A">
        <w:rPr>
          <w:rFonts w:ascii="Arial" w:hAnsi="Arial" w:cs="Arial"/>
          <w:sz w:val="24"/>
          <w:szCs w:val="24"/>
        </w:rPr>
        <w:t xml:space="preserve">upoznala članove sa zahtjevom HEP-a i zatražila od članova donošenje odluke o </w:t>
      </w:r>
      <w:r w:rsidR="00124A5A" w:rsidRPr="00124A5A">
        <w:rPr>
          <w:rFonts w:ascii="Arial" w:hAnsi="Arial" w:cs="Arial"/>
          <w:bCs/>
          <w:sz w:val="24"/>
          <w:szCs w:val="24"/>
        </w:rPr>
        <w:t>pravu</w:t>
      </w:r>
      <w:r w:rsidRPr="00124A5A">
        <w:rPr>
          <w:rFonts w:ascii="Arial" w:hAnsi="Arial" w:cs="Arial"/>
          <w:bCs/>
          <w:sz w:val="24"/>
          <w:szCs w:val="24"/>
        </w:rPr>
        <w:t xml:space="preserve"> služnosti na k.č.br. 5903/1 u vlasništvu Srednje škole Matije Antuna Reljkovića Slavonski Brod,  HEP-u, operatoru distribucijskog sustava d.o.o.,  Elektra Slavonski Brod za izgradnju infrastrukture (kabliranje) u svrhu poboljšanja kvalitete opskrbe el</w:t>
      </w:r>
      <w:r w:rsidR="00994F09">
        <w:rPr>
          <w:rFonts w:ascii="Arial" w:hAnsi="Arial" w:cs="Arial"/>
          <w:bCs/>
          <w:sz w:val="24"/>
          <w:szCs w:val="24"/>
        </w:rPr>
        <w:t>ektričnom</w:t>
      </w:r>
      <w:r w:rsidRPr="00124A5A">
        <w:rPr>
          <w:rFonts w:ascii="Arial" w:hAnsi="Arial" w:cs="Arial"/>
          <w:bCs/>
          <w:sz w:val="24"/>
          <w:szCs w:val="24"/>
        </w:rPr>
        <w:t xml:space="preserve"> energijom, sigurnosti i zdravlja ljudi i imovine.</w:t>
      </w:r>
    </w:p>
    <w:p w14:paraId="5C1DEB82" w14:textId="77777777" w:rsidR="005A68B1" w:rsidRDefault="00F54E2A" w:rsidP="005A68B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4A5A">
        <w:rPr>
          <w:rFonts w:ascii="Arial" w:hAnsi="Arial" w:cs="Arial"/>
          <w:bCs/>
          <w:sz w:val="24"/>
          <w:szCs w:val="24"/>
        </w:rPr>
        <w:t>S HEP-om će se sklopiti Ugovor o služnosti za izgradnju potrebne infrastrukture.</w:t>
      </w:r>
    </w:p>
    <w:p w14:paraId="47EE2CA2" w14:textId="592784C9" w:rsidR="00994F09" w:rsidRPr="00994F09" w:rsidRDefault="00124A5A" w:rsidP="005A68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Odluka je jednoglasno donesena.</w:t>
      </w:r>
    </w:p>
    <w:p w14:paraId="4CF5D566" w14:textId="77777777" w:rsidR="00124A5A" w:rsidRPr="00124A5A" w:rsidRDefault="00124A5A" w:rsidP="00124A5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24A5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Ad.8. </w:t>
      </w:r>
      <w:r w:rsidRPr="00124A5A">
        <w:rPr>
          <w:rFonts w:ascii="Arial" w:hAnsi="Arial" w:cs="Arial"/>
          <w:b/>
          <w:sz w:val="24"/>
          <w:szCs w:val="24"/>
        </w:rPr>
        <w:t xml:space="preserve">Odluka o davanju prava služnosti u </w:t>
      </w:r>
      <w:r w:rsidRPr="00124A5A">
        <w:rPr>
          <w:rFonts w:ascii="Arial" w:hAnsi="Arial" w:cs="Arial"/>
          <w:b/>
          <w:bCs/>
          <w:sz w:val="24"/>
          <w:szCs w:val="24"/>
        </w:rPr>
        <w:t>korist Brodsko-posavske županije</w:t>
      </w:r>
    </w:p>
    <w:p w14:paraId="40EB359D" w14:textId="0841DC10" w:rsidR="00F54E2A" w:rsidRPr="005C59B9" w:rsidRDefault="00124A5A" w:rsidP="00124A5A">
      <w:pPr>
        <w:spacing w:after="0" w:line="360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24A5A">
        <w:rPr>
          <w:rFonts w:ascii="Arial" w:hAnsi="Arial" w:cs="Arial"/>
          <w:sz w:val="24"/>
          <w:szCs w:val="24"/>
        </w:rPr>
        <w:t xml:space="preserve">Predsjednica Školskog odbora dala je riječ ravnateljici </w:t>
      </w:r>
      <w:r>
        <w:rPr>
          <w:rFonts w:ascii="Arial" w:hAnsi="Arial" w:cs="Arial"/>
          <w:sz w:val="24"/>
          <w:szCs w:val="24"/>
        </w:rPr>
        <w:t>koja je upoznala članove Školskog odbora o zahtjevu Brodsko</w:t>
      </w:r>
      <w:r w:rsidR="00994F0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posavske županije za donošenje odluke o pravu služnosti.</w:t>
      </w:r>
    </w:p>
    <w:p w14:paraId="534E6F05" w14:textId="77777777" w:rsidR="00124A5A" w:rsidRPr="00124A5A" w:rsidRDefault="00124A5A" w:rsidP="00994F09">
      <w:pPr>
        <w:pStyle w:val="Odlomakpopisa"/>
        <w:numPr>
          <w:ilvl w:val="0"/>
          <w:numId w:val="26"/>
        </w:numPr>
        <w:spacing w:after="0" w:line="360" w:lineRule="auto"/>
        <w:ind w:right="-284"/>
        <w:rPr>
          <w:rFonts w:ascii="Arial" w:hAnsi="Arial" w:cs="Arial"/>
          <w:bCs/>
          <w:sz w:val="24"/>
          <w:szCs w:val="24"/>
        </w:rPr>
      </w:pPr>
      <w:r w:rsidRPr="00124A5A">
        <w:rPr>
          <w:rFonts w:ascii="Arial" w:hAnsi="Arial" w:cs="Arial"/>
          <w:bCs/>
          <w:sz w:val="24"/>
          <w:szCs w:val="24"/>
        </w:rPr>
        <w:t xml:space="preserve">Na zemljištu Srednje škole Matije Antuna Reljkovića Slavonski Brod, Ivana </w:t>
      </w:r>
      <w:proofErr w:type="spellStart"/>
      <w:r w:rsidRPr="00124A5A">
        <w:rPr>
          <w:rFonts w:ascii="Arial" w:hAnsi="Arial" w:cs="Arial"/>
          <w:bCs/>
          <w:sz w:val="24"/>
          <w:szCs w:val="24"/>
        </w:rPr>
        <w:t>Cankara</w:t>
      </w:r>
      <w:proofErr w:type="spellEnd"/>
      <w:r w:rsidRPr="00124A5A">
        <w:rPr>
          <w:rFonts w:ascii="Arial" w:hAnsi="Arial" w:cs="Arial"/>
          <w:bCs/>
          <w:sz w:val="24"/>
          <w:szCs w:val="24"/>
        </w:rPr>
        <w:t xml:space="preserve"> 76, 35000 Slavonski Brod na čestici k.č.br. 5903/252 DAJE SE PRAVO SLUŽNOSTI u korist Brodsko-posavske županije, Petra Krešimira IV br. 1. Slavonski Brod za zahvat u prostoru – Rekonstrukcija zgrade javne i društvene namjene u Centar Strukovne izvrsnosti u biokemiji – praktikum za digitalizaciju i </w:t>
      </w:r>
      <w:r w:rsidRPr="00124A5A">
        <w:rPr>
          <w:rFonts w:ascii="Arial" w:hAnsi="Arial" w:cs="Arial"/>
          <w:bCs/>
          <w:sz w:val="24"/>
          <w:szCs w:val="24"/>
        </w:rPr>
        <w:lastRenderedPageBreak/>
        <w:t>automatizaciju poljoprivredne proizvodnje u Slavonskom Brodu na   k.č.br. 5903/254</w:t>
      </w:r>
      <w:r w:rsidRPr="00124A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124A5A">
        <w:rPr>
          <w:rFonts w:ascii="Arial" w:hAnsi="Arial" w:cs="Arial"/>
          <w:bCs/>
          <w:sz w:val="24"/>
          <w:szCs w:val="24"/>
        </w:rPr>
        <w:t>kao dokaz pravnog interesa za dobivanje građevinske dozvole.</w:t>
      </w:r>
    </w:p>
    <w:p w14:paraId="0305F43A" w14:textId="77777777" w:rsidR="00124A5A" w:rsidRPr="00124A5A" w:rsidRDefault="00124A5A" w:rsidP="00994F09">
      <w:pPr>
        <w:pStyle w:val="Odlomakpopisa"/>
        <w:numPr>
          <w:ilvl w:val="0"/>
          <w:numId w:val="26"/>
        </w:numPr>
        <w:spacing w:after="0" w:line="360" w:lineRule="auto"/>
        <w:ind w:right="-284"/>
        <w:rPr>
          <w:rFonts w:ascii="Arial" w:hAnsi="Arial" w:cs="Arial"/>
          <w:bCs/>
          <w:sz w:val="24"/>
          <w:szCs w:val="24"/>
        </w:rPr>
      </w:pPr>
      <w:r w:rsidRPr="00124A5A">
        <w:rPr>
          <w:rFonts w:ascii="Arial" w:hAnsi="Arial" w:cs="Arial"/>
          <w:bCs/>
          <w:sz w:val="24"/>
          <w:szCs w:val="24"/>
        </w:rPr>
        <w:t>Troškove provođenja prava služnosti  snosi Brodsko-posavska županija.</w:t>
      </w:r>
    </w:p>
    <w:p w14:paraId="02A3FDDA" w14:textId="57BC7BEB" w:rsidR="00124A5A" w:rsidRPr="00994F09" w:rsidRDefault="00124A5A" w:rsidP="00994F09">
      <w:pPr>
        <w:pStyle w:val="Odlomakpopisa"/>
        <w:numPr>
          <w:ilvl w:val="0"/>
          <w:numId w:val="26"/>
        </w:numPr>
        <w:spacing w:after="0" w:line="360" w:lineRule="auto"/>
        <w:ind w:right="-284"/>
        <w:rPr>
          <w:rFonts w:ascii="Arial" w:hAnsi="Arial" w:cs="Arial"/>
          <w:bCs/>
          <w:sz w:val="24"/>
          <w:szCs w:val="24"/>
        </w:rPr>
      </w:pPr>
      <w:r w:rsidRPr="00124A5A">
        <w:rPr>
          <w:rFonts w:ascii="Arial" w:hAnsi="Arial" w:cs="Arial"/>
          <w:bCs/>
          <w:sz w:val="24"/>
          <w:szCs w:val="24"/>
        </w:rPr>
        <w:t>Srednja škola Matije Antuna Reljkovića Slavonski Brod sklopit će s Brodsko-posavskom županijom  ugovor o pravima i obvezama obiju strana vezanih za pravo služnosti.</w:t>
      </w:r>
    </w:p>
    <w:p w14:paraId="16131DB8" w14:textId="6A921E5E" w:rsidR="00124A5A" w:rsidRPr="00124A5A" w:rsidRDefault="00124A5A" w:rsidP="00124A5A">
      <w:pPr>
        <w:spacing w:after="0" w:line="360" w:lineRule="auto"/>
        <w:ind w:left="360"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24A5A">
        <w:rPr>
          <w:rFonts w:ascii="Arial" w:eastAsia="Times New Roman" w:hAnsi="Arial" w:cs="Arial"/>
          <w:sz w:val="24"/>
          <w:szCs w:val="24"/>
          <w:lang w:eastAsia="hr-HR"/>
        </w:rPr>
        <w:t>Odluka je jednoglasno donesena.</w:t>
      </w:r>
    </w:p>
    <w:p w14:paraId="0D2D7BC6" w14:textId="0924EC86" w:rsidR="00D653EF" w:rsidRDefault="00D653EF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14:paraId="68927B3D" w14:textId="5D2E4681" w:rsidR="00F54E2A" w:rsidRPr="005C59B9" w:rsidRDefault="00F54E2A" w:rsidP="00F54E2A">
      <w:pPr>
        <w:spacing w:after="0" w:line="360" w:lineRule="auto"/>
        <w:ind w:right="-851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Ad.9</w:t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Pr="00F54E2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Pr="005C59B9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Razno</w:t>
      </w:r>
    </w:p>
    <w:p w14:paraId="527EB2A1" w14:textId="61A3FA59" w:rsidR="00C7552F" w:rsidRDefault="00D653EF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Predsjednica Školskog odbora pitala je članove Školskog odbora imaju li što pod točkom Razno. </w:t>
      </w:r>
      <w:r w:rsidR="00F54E2A">
        <w:rPr>
          <w:rFonts w:ascii="Arial" w:eastAsia="Times New Roman" w:hAnsi="Arial" w:cs="Arial"/>
          <w:sz w:val="24"/>
          <w:szCs w:val="24"/>
          <w:lang w:eastAsia="hr-HR"/>
        </w:rPr>
        <w:t xml:space="preserve"> Nitko se nije javio za riječ.</w:t>
      </w:r>
    </w:p>
    <w:p w14:paraId="09BE1228" w14:textId="77777777" w:rsidR="00982F3C" w:rsidRDefault="00982F3C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509F2F58" w14:textId="02749E94" w:rsidR="00F370AB" w:rsidRDefault="00F54E2A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Sjednica je završila u 9</w:t>
      </w:r>
      <w:r w:rsidR="00F370AB" w:rsidRPr="005C59B9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>35</w:t>
      </w:r>
      <w:r w:rsidR="00F370AB" w:rsidRPr="005C59B9">
        <w:rPr>
          <w:rFonts w:ascii="Arial" w:eastAsia="Times New Roman" w:hAnsi="Arial" w:cs="Arial"/>
          <w:sz w:val="24"/>
          <w:szCs w:val="24"/>
          <w:lang w:eastAsia="hr-HR"/>
        </w:rPr>
        <w:t xml:space="preserve"> sati.</w:t>
      </w:r>
    </w:p>
    <w:p w14:paraId="4E76F718" w14:textId="271EB8ED" w:rsidR="00D653EF" w:rsidRPr="005C59B9" w:rsidRDefault="00D653EF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25121F" w14:textId="2D4F0D4B" w:rsidR="00F370AB" w:rsidRPr="005C59B9" w:rsidRDefault="00F370AB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5C59B9">
        <w:rPr>
          <w:rFonts w:ascii="Arial" w:eastAsia="Times New Roman" w:hAnsi="Arial" w:cs="Arial"/>
          <w:sz w:val="24"/>
          <w:szCs w:val="24"/>
          <w:lang w:eastAsia="hr-HR"/>
        </w:rPr>
        <w:t>Zapisni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čar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Predsjednica školskog odbora</w:t>
      </w:r>
    </w:p>
    <w:p w14:paraId="1E2FDF78" w14:textId="18CE3DC7" w:rsidR="00D653EF" w:rsidRDefault="008B4535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L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>
        <w:rPr>
          <w:rFonts w:ascii="Arial" w:eastAsia="Times New Roman" w:hAnsi="Arial" w:cs="Arial"/>
          <w:sz w:val="24"/>
          <w:szCs w:val="24"/>
          <w:lang w:eastAsia="hr-HR"/>
        </w:rPr>
        <w:t>, prof.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         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I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 xml:space="preserve"> B</w:t>
      </w:r>
      <w:r w:rsidR="007A473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C59B9">
        <w:rPr>
          <w:rFonts w:ascii="Arial" w:eastAsia="Times New Roman" w:hAnsi="Arial" w:cs="Arial"/>
          <w:sz w:val="24"/>
          <w:szCs w:val="24"/>
          <w:lang w:eastAsia="hr-HR"/>
        </w:rPr>
        <w:t>, prof.</w:t>
      </w:r>
    </w:p>
    <w:p w14:paraId="762D0E30" w14:textId="58D948E8" w:rsidR="00263E7E" w:rsidRDefault="00263E7E" w:rsidP="0081664E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BEDB8FC" w14:textId="77777777" w:rsidR="00263E7E" w:rsidRDefault="00263E7E" w:rsidP="0081664E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B0EE00" w14:textId="71C162DD" w:rsidR="0081664E" w:rsidRPr="005C59B9" w:rsidRDefault="0081664E" w:rsidP="00553D13">
      <w:pPr>
        <w:spacing w:after="0" w:line="360" w:lineRule="auto"/>
        <w:ind w:right="-851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81664E" w:rsidRPr="005C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0E83"/>
    <w:multiLevelType w:val="hybridMultilevel"/>
    <w:tmpl w:val="15D4AEC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09C"/>
    <w:multiLevelType w:val="hybridMultilevel"/>
    <w:tmpl w:val="EDEAF382"/>
    <w:lvl w:ilvl="0" w:tplc="7A9E82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450D5C"/>
    <w:multiLevelType w:val="hybridMultilevel"/>
    <w:tmpl w:val="C0B6839A"/>
    <w:lvl w:ilvl="0" w:tplc="9A7E5E1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0144"/>
    <w:multiLevelType w:val="hybridMultilevel"/>
    <w:tmpl w:val="1B3AC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3B0A"/>
    <w:multiLevelType w:val="hybridMultilevel"/>
    <w:tmpl w:val="DBFE19A6"/>
    <w:lvl w:ilvl="0" w:tplc="A9F49398">
      <w:start w:val="4"/>
      <w:numFmt w:val="upperRoman"/>
      <w:lvlText w:val="%1."/>
      <w:lvlJc w:val="left"/>
      <w:pPr>
        <w:ind w:left="153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13FA1"/>
    <w:multiLevelType w:val="hybridMultilevel"/>
    <w:tmpl w:val="B05C6D9E"/>
    <w:lvl w:ilvl="0" w:tplc="34D2C4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50C1A"/>
    <w:multiLevelType w:val="hybridMultilevel"/>
    <w:tmpl w:val="57466C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F0216"/>
    <w:multiLevelType w:val="hybridMultilevel"/>
    <w:tmpl w:val="55087F2C"/>
    <w:lvl w:ilvl="0" w:tplc="513A8568">
      <w:start w:val="1"/>
      <w:numFmt w:val="decimal"/>
      <w:lvlText w:val="%1.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238F0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0AF608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0A65E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86752E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483D2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2EFA0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24928E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E97F0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B63450"/>
    <w:multiLevelType w:val="hybridMultilevel"/>
    <w:tmpl w:val="BF84AF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E68A6"/>
    <w:multiLevelType w:val="hybridMultilevel"/>
    <w:tmpl w:val="52D41950"/>
    <w:lvl w:ilvl="0" w:tplc="7304D4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C4EEB"/>
    <w:multiLevelType w:val="hybridMultilevel"/>
    <w:tmpl w:val="A9A24F9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22AB3"/>
    <w:multiLevelType w:val="multilevel"/>
    <w:tmpl w:val="8CAA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741F02"/>
    <w:multiLevelType w:val="hybridMultilevel"/>
    <w:tmpl w:val="8CF4D6B0"/>
    <w:lvl w:ilvl="0" w:tplc="2200C45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57242F4"/>
    <w:multiLevelType w:val="hybridMultilevel"/>
    <w:tmpl w:val="68D09268"/>
    <w:lvl w:ilvl="0" w:tplc="D8AA71C0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82836"/>
    <w:multiLevelType w:val="multilevel"/>
    <w:tmpl w:val="1C205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7" w15:restartNumberingAfterBreak="0">
    <w:nsid w:val="6529147A"/>
    <w:multiLevelType w:val="multilevel"/>
    <w:tmpl w:val="A5E8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CE589E"/>
    <w:multiLevelType w:val="multilevel"/>
    <w:tmpl w:val="CFE6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427FE"/>
    <w:multiLevelType w:val="hybridMultilevel"/>
    <w:tmpl w:val="49E65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B5B54"/>
    <w:multiLevelType w:val="hybridMultilevel"/>
    <w:tmpl w:val="E2705FE6"/>
    <w:lvl w:ilvl="0" w:tplc="225475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1659B"/>
    <w:multiLevelType w:val="hybridMultilevel"/>
    <w:tmpl w:val="4E86DB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31FE8"/>
    <w:multiLevelType w:val="hybridMultilevel"/>
    <w:tmpl w:val="346ED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71F72"/>
    <w:multiLevelType w:val="multilevel"/>
    <w:tmpl w:val="340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4340A6"/>
    <w:multiLevelType w:val="hybridMultilevel"/>
    <w:tmpl w:val="AD10D4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2"/>
  </w:num>
  <w:num w:numId="16">
    <w:abstractNumId w:val="4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3"/>
  </w:num>
  <w:num w:numId="21">
    <w:abstractNumId w:val="12"/>
  </w:num>
  <w:num w:numId="22">
    <w:abstractNumId w:val="1"/>
  </w:num>
  <w:num w:numId="23">
    <w:abstractNumId w:val="2"/>
  </w:num>
  <w:num w:numId="24">
    <w:abstractNumId w:val="0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0D"/>
    <w:rsid w:val="00021E5B"/>
    <w:rsid w:val="00036D1A"/>
    <w:rsid w:val="00091615"/>
    <w:rsid w:val="000C2D40"/>
    <w:rsid w:val="001143D2"/>
    <w:rsid w:val="0011483E"/>
    <w:rsid w:val="00124A5A"/>
    <w:rsid w:val="00124E36"/>
    <w:rsid w:val="0013683F"/>
    <w:rsid w:val="00175FE6"/>
    <w:rsid w:val="00186C67"/>
    <w:rsid w:val="001D098E"/>
    <w:rsid w:val="001E7EB4"/>
    <w:rsid w:val="00263E7E"/>
    <w:rsid w:val="002C51A3"/>
    <w:rsid w:val="002C57C4"/>
    <w:rsid w:val="002E4116"/>
    <w:rsid w:val="00303BC1"/>
    <w:rsid w:val="00350979"/>
    <w:rsid w:val="003543F2"/>
    <w:rsid w:val="00386EDD"/>
    <w:rsid w:val="00393616"/>
    <w:rsid w:val="0040228E"/>
    <w:rsid w:val="004469BE"/>
    <w:rsid w:val="00460A46"/>
    <w:rsid w:val="004A42AC"/>
    <w:rsid w:val="004A6744"/>
    <w:rsid w:val="004D426D"/>
    <w:rsid w:val="005456CF"/>
    <w:rsid w:val="00553D13"/>
    <w:rsid w:val="00564DD2"/>
    <w:rsid w:val="005818FF"/>
    <w:rsid w:val="005915BF"/>
    <w:rsid w:val="005A68B1"/>
    <w:rsid w:val="005C5829"/>
    <w:rsid w:val="005C59B9"/>
    <w:rsid w:val="00616715"/>
    <w:rsid w:val="0063660D"/>
    <w:rsid w:val="006603A0"/>
    <w:rsid w:val="006C40CA"/>
    <w:rsid w:val="007148F6"/>
    <w:rsid w:val="007A473A"/>
    <w:rsid w:val="0081664E"/>
    <w:rsid w:val="00835216"/>
    <w:rsid w:val="008965E2"/>
    <w:rsid w:val="008B4535"/>
    <w:rsid w:val="008B72B8"/>
    <w:rsid w:val="008D607E"/>
    <w:rsid w:val="008F6CC9"/>
    <w:rsid w:val="00942CD6"/>
    <w:rsid w:val="00982F3C"/>
    <w:rsid w:val="00994F09"/>
    <w:rsid w:val="009A4B2B"/>
    <w:rsid w:val="009E3BF3"/>
    <w:rsid w:val="00A82F05"/>
    <w:rsid w:val="00AF31C5"/>
    <w:rsid w:val="00B01077"/>
    <w:rsid w:val="00B42DC8"/>
    <w:rsid w:val="00B75B94"/>
    <w:rsid w:val="00B77115"/>
    <w:rsid w:val="00BA66B7"/>
    <w:rsid w:val="00BF5736"/>
    <w:rsid w:val="00C42432"/>
    <w:rsid w:val="00C7552F"/>
    <w:rsid w:val="00C8080D"/>
    <w:rsid w:val="00D623F4"/>
    <w:rsid w:val="00D653EF"/>
    <w:rsid w:val="00D80BC5"/>
    <w:rsid w:val="00D81C0D"/>
    <w:rsid w:val="00E01B6A"/>
    <w:rsid w:val="00E134E5"/>
    <w:rsid w:val="00E25FE5"/>
    <w:rsid w:val="00E36E7E"/>
    <w:rsid w:val="00E77270"/>
    <w:rsid w:val="00E820FC"/>
    <w:rsid w:val="00EA62D8"/>
    <w:rsid w:val="00EF73E1"/>
    <w:rsid w:val="00F370AB"/>
    <w:rsid w:val="00F54E2A"/>
    <w:rsid w:val="00F67355"/>
    <w:rsid w:val="00FC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35DE"/>
  <w15:chartTrackingRefBased/>
  <w15:docId w15:val="{344CF456-E8CE-4BD6-AB54-4273F18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C4"/>
  </w:style>
  <w:style w:type="paragraph" w:styleId="Naslov1">
    <w:name w:val="heading 1"/>
    <w:next w:val="Normal"/>
    <w:link w:val="Naslov1Char"/>
    <w:uiPriority w:val="9"/>
    <w:unhideWhenUsed/>
    <w:qFormat/>
    <w:rsid w:val="0081664E"/>
    <w:pPr>
      <w:keepNext/>
      <w:keepLines/>
      <w:spacing w:after="8576" w:line="216" w:lineRule="auto"/>
      <w:ind w:right="367"/>
      <w:jc w:val="center"/>
      <w:outlineLvl w:val="0"/>
    </w:pPr>
    <w:rPr>
      <w:rFonts w:ascii="Times New Roman" w:eastAsia="Times New Roman" w:hAnsi="Times New Roman" w:cs="Times New Roman"/>
      <w:color w:val="000000"/>
      <w:sz w:val="52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81664E"/>
    <w:pPr>
      <w:keepNext/>
      <w:keepLines/>
      <w:spacing w:after="0"/>
      <w:ind w:left="187"/>
      <w:jc w:val="center"/>
      <w:outlineLvl w:val="1"/>
    </w:pPr>
    <w:rPr>
      <w:rFonts w:ascii="Times New Roman" w:eastAsia="Times New Roman" w:hAnsi="Times New Roman" w:cs="Times New Roman"/>
      <w:color w:val="000000"/>
      <w:sz w:val="3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65E2"/>
    <w:pPr>
      <w:ind w:left="720"/>
      <w:contextualSpacing/>
    </w:pPr>
  </w:style>
  <w:style w:type="table" w:styleId="Reetkatablice">
    <w:name w:val="Table Grid"/>
    <w:basedOn w:val="Obinatablica"/>
    <w:uiPriority w:val="59"/>
    <w:rsid w:val="002C57C4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B7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81664E"/>
    <w:rPr>
      <w:rFonts w:ascii="Times New Roman" w:eastAsia="Times New Roman" w:hAnsi="Times New Roman" w:cs="Times New Roman"/>
      <w:color w:val="000000"/>
      <w:sz w:val="5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1664E"/>
    <w:rPr>
      <w:rFonts w:ascii="Times New Roman" w:eastAsia="Times New Roman" w:hAnsi="Times New Roman" w:cs="Times New Roman"/>
      <w:color w:val="000000"/>
      <w:sz w:val="34"/>
      <w:lang w:eastAsia="hr-HR"/>
    </w:rPr>
  </w:style>
  <w:style w:type="paragraph" w:styleId="Bezproreda">
    <w:name w:val="No Spacing"/>
    <w:uiPriority w:val="1"/>
    <w:qFormat/>
    <w:rsid w:val="00982F3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 Bodrožić-Selak</cp:lastModifiedBy>
  <cp:revision>10</cp:revision>
  <cp:lastPrinted>2023-10-26T09:42:00Z</cp:lastPrinted>
  <dcterms:created xsi:type="dcterms:W3CDTF">2023-11-02T14:37:00Z</dcterms:created>
  <dcterms:modified xsi:type="dcterms:W3CDTF">2025-09-30T09:24:00Z</dcterms:modified>
</cp:coreProperties>
</file>